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16" w:rsidRDefault="00D859A7">
      <w:pPr>
        <w:rPr>
          <w:b/>
        </w:rPr>
      </w:pPr>
      <w:r w:rsidRPr="00D859A7">
        <w:rPr>
          <w:b/>
        </w:rPr>
        <w:t xml:space="preserve">Перечень реализуемых </w:t>
      </w:r>
      <w:r w:rsidR="0073397D">
        <w:rPr>
          <w:b/>
        </w:rPr>
        <w:t xml:space="preserve">образовательных </w:t>
      </w:r>
      <w:r w:rsidRPr="00D859A7">
        <w:rPr>
          <w:b/>
        </w:rPr>
        <w:t xml:space="preserve">программ в рамках </w:t>
      </w:r>
      <w:r w:rsidR="0073397D">
        <w:rPr>
          <w:b/>
        </w:rPr>
        <w:t xml:space="preserve">ФП </w:t>
      </w:r>
      <w:proofErr w:type="spellStart"/>
      <w:r w:rsidRPr="00D859A7">
        <w:rPr>
          <w:b/>
        </w:rPr>
        <w:t>Профессионалитет</w:t>
      </w:r>
      <w:proofErr w:type="spellEnd"/>
    </w:p>
    <w:tbl>
      <w:tblPr>
        <w:tblStyle w:val="a3"/>
        <w:tblW w:w="0" w:type="auto"/>
        <w:tblLook w:val="04A0"/>
      </w:tblPr>
      <w:tblGrid>
        <w:gridCol w:w="443"/>
        <w:gridCol w:w="2309"/>
        <w:gridCol w:w="1476"/>
        <w:gridCol w:w="1468"/>
        <w:gridCol w:w="1469"/>
        <w:gridCol w:w="1540"/>
      </w:tblGrid>
      <w:tr w:rsidR="00A079FE" w:rsidTr="00A079FE">
        <w:tc>
          <w:tcPr>
            <w:tcW w:w="443" w:type="dxa"/>
          </w:tcPr>
          <w:p w:rsidR="00A079FE" w:rsidRDefault="00A079FE">
            <w:r>
              <w:t>№</w:t>
            </w:r>
          </w:p>
        </w:tc>
        <w:tc>
          <w:tcPr>
            <w:tcW w:w="2309" w:type="dxa"/>
          </w:tcPr>
          <w:p w:rsidR="00A079FE" w:rsidRDefault="00A079FE">
            <w:r>
              <w:t>Описание образовательной программы</w:t>
            </w:r>
          </w:p>
        </w:tc>
        <w:tc>
          <w:tcPr>
            <w:tcW w:w="1476" w:type="dxa"/>
          </w:tcPr>
          <w:p w:rsidR="00A079FE" w:rsidRDefault="00A079FE">
            <w:r>
              <w:t>Год поступления</w:t>
            </w:r>
          </w:p>
        </w:tc>
        <w:tc>
          <w:tcPr>
            <w:tcW w:w="1468" w:type="dxa"/>
          </w:tcPr>
          <w:p w:rsidR="00A079FE" w:rsidRDefault="00A079FE">
            <w:r>
              <w:t>Форма обучения</w:t>
            </w:r>
          </w:p>
        </w:tc>
        <w:tc>
          <w:tcPr>
            <w:tcW w:w="1469" w:type="dxa"/>
          </w:tcPr>
          <w:p w:rsidR="00A079FE" w:rsidRDefault="00A079FE">
            <w:r>
              <w:t>Срок обучения</w:t>
            </w:r>
          </w:p>
        </w:tc>
        <w:tc>
          <w:tcPr>
            <w:tcW w:w="1540" w:type="dxa"/>
          </w:tcPr>
          <w:p w:rsidR="00A079FE" w:rsidRDefault="00A079FE">
            <w:r>
              <w:t>Учебный план</w:t>
            </w:r>
          </w:p>
        </w:tc>
      </w:tr>
      <w:tr w:rsidR="00D859A7" w:rsidTr="00A079FE">
        <w:tc>
          <w:tcPr>
            <w:tcW w:w="8705" w:type="dxa"/>
            <w:gridSpan w:val="6"/>
          </w:tcPr>
          <w:p w:rsidR="009C4BD2" w:rsidRDefault="00D859A7" w:rsidP="00D859A7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Профессиональная подготовка специалистов среднего звена </w:t>
            </w:r>
          </w:p>
          <w:p w:rsidR="00D859A7" w:rsidRDefault="00D859A7" w:rsidP="00D859A7">
            <w:pPr>
              <w:jc w:val="center"/>
            </w:pPr>
            <w:r>
              <w:rPr>
                <w:rStyle w:val="a4"/>
              </w:rPr>
              <w:t>на базе основного общего образования</w:t>
            </w:r>
          </w:p>
        </w:tc>
      </w:tr>
      <w:tr w:rsidR="00A079FE" w:rsidTr="00A079FE">
        <w:tc>
          <w:tcPr>
            <w:tcW w:w="443" w:type="dxa"/>
          </w:tcPr>
          <w:p w:rsidR="00A079FE" w:rsidRDefault="00A079FE">
            <w:r>
              <w:t>1</w:t>
            </w:r>
          </w:p>
        </w:tc>
        <w:tc>
          <w:tcPr>
            <w:tcW w:w="2309" w:type="dxa"/>
          </w:tcPr>
          <w:p w:rsidR="00A079FE" w:rsidRDefault="00E7253F">
            <w:hyperlink r:id="rId4" w:history="1">
              <w:r w:rsidR="00A079FE" w:rsidRPr="00EC3EC2">
                <w:rPr>
                  <w:rStyle w:val="a5"/>
                </w:rPr>
                <w:t xml:space="preserve">19.02.07 </w:t>
              </w:r>
              <w:r w:rsidR="00A079FE" w:rsidRPr="00EC3EC2">
                <w:rPr>
                  <w:rStyle w:val="a5"/>
                  <w:rFonts w:ascii="Times New Roman" w:hAnsi="Times New Roman"/>
                  <w:sz w:val="20"/>
                  <w:szCs w:val="20"/>
                </w:rPr>
                <w:t>Технология молока и молочных продуктов</w:t>
              </w:r>
            </w:hyperlink>
          </w:p>
        </w:tc>
        <w:tc>
          <w:tcPr>
            <w:tcW w:w="1476" w:type="dxa"/>
          </w:tcPr>
          <w:p w:rsidR="00A079FE" w:rsidRDefault="00A079FE">
            <w:r>
              <w:t>2022</w:t>
            </w:r>
          </w:p>
        </w:tc>
        <w:tc>
          <w:tcPr>
            <w:tcW w:w="1468" w:type="dxa"/>
          </w:tcPr>
          <w:p w:rsidR="00A079FE" w:rsidRDefault="00A079FE">
            <w:r>
              <w:t>очная</w:t>
            </w:r>
          </w:p>
        </w:tc>
        <w:tc>
          <w:tcPr>
            <w:tcW w:w="1469" w:type="dxa"/>
          </w:tcPr>
          <w:p w:rsidR="00A079FE" w:rsidRDefault="00A079FE">
            <w:r>
              <w:t>2 г. 6 м.</w:t>
            </w:r>
          </w:p>
        </w:tc>
        <w:tc>
          <w:tcPr>
            <w:tcW w:w="1540" w:type="dxa"/>
          </w:tcPr>
          <w:p w:rsidR="00A079FE" w:rsidRDefault="00E7253F">
            <w:hyperlink r:id="rId5" w:history="1">
              <w:r w:rsidR="00A079FE" w:rsidRPr="00EC3EC2">
                <w:rPr>
                  <w:rStyle w:val="a5"/>
                </w:rPr>
                <w:t>Учебный план</w:t>
              </w:r>
            </w:hyperlink>
          </w:p>
        </w:tc>
      </w:tr>
      <w:tr w:rsidR="00A079FE" w:rsidTr="00A079FE">
        <w:tc>
          <w:tcPr>
            <w:tcW w:w="443" w:type="dxa"/>
          </w:tcPr>
          <w:p w:rsidR="00A079FE" w:rsidRDefault="00A079FE">
            <w:r>
              <w:t>2</w:t>
            </w:r>
          </w:p>
        </w:tc>
        <w:tc>
          <w:tcPr>
            <w:tcW w:w="2309" w:type="dxa"/>
          </w:tcPr>
          <w:p w:rsidR="00A079FE" w:rsidRDefault="00E7253F">
            <w:hyperlink r:id="rId6" w:history="1">
              <w:r w:rsidR="00A079FE" w:rsidRPr="00EC3EC2">
                <w:rPr>
                  <w:rStyle w:val="a5"/>
                </w:rPr>
                <w:t xml:space="preserve">35.02.01 </w:t>
              </w:r>
              <w:r w:rsidR="00A079FE" w:rsidRPr="00EC3EC2">
                <w:rPr>
                  <w:rStyle w:val="a5"/>
                  <w:rFonts w:ascii="Times New Roman" w:hAnsi="Times New Roman"/>
                  <w:sz w:val="20"/>
                  <w:szCs w:val="20"/>
                </w:rPr>
                <w:t>Лесное и лесопарковое хозяйство</w:t>
              </w:r>
            </w:hyperlink>
          </w:p>
        </w:tc>
        <w:tc>
          <w:tcPr>
            <w:tcW w:w="1476" w:type="dxa"/>
          </w:tcPr>
          <w:p w:rsidR="00A079FE" w:rsidRDefault="00A079FE">
            <w:r>
              <w:t>2022</w:t>
            </w:r>
          </w:p>
        </w:tc>
        <w:tc>
          <w:tcPr>
            <w:tcW w:w="1468" w:type="dxa"/>
          </w:tcPr>
          <w:p w:rsidR="00A079FE" w:rsidRDefault="00A079FE">
            <w:r>
              <w:t>очная</w:t>
            </w:r>
          </w:p>
        </w:tc>
        <w:tc>
          <w:tcPr>
            <w:tcW w:w="1469" w:type="dxa"/>
          </w:tcPr>
          <w:p w:rsidR="00A079FE" w:rsidRDefault="00A079FE">
            <w:r>
              <w:t>2 г.6 м.</w:t>
            </w:r>
          </w:p>
        </w:tc>
        <w:tc>
          <w:tcPr>
            <w:tcW w:w="1540" w:type="dxa"/>
          </w:tcPr>
          <w:p w:rsidR="00A079FE" w:rsidRDefault="00E7253F">
            <w:hyperlink r:id="rId7" w:history="1">
              <w:r w:rsidR="00A079FE" w:rsidRPr="00EC3EC2">
                <w:rPr>
                  <w:rStyle w:val="a5"/>
                </w:rPr>
                <w:t>Учебный план</w:t>
              </w:r>
            </w:hyperlink>
          </w:p>
        </w:tc>
      </w:tr>
      <w:tr w:rsidR="00A079FE" w:rsidTr="00A079FE">
        <w:tc>
          <w:tcPr>
            <w:tcW w:w="443" w:type="dxa"/>
          </w:tcPr>
          <w:p w:rsidR="00A079FE" w:rsidRDefault="00A079FE">
            <w:r>
              <w:t>3</w:t>
            </w:r>
          </w:p>
        </w:tc>
        <w:tc>
          <w:tcPr>
            <w:tcW w:w="2309" w:type="dxa"/>
          </w:tcPr>
          <w:p w:rsidR="00A079FE" w:rsidRDefault="00E7253F">
            <w:hyperlink r:id="rId8" w:history="1">
              <w:r w:rsidR="00A079FE" w:rsidRPr="004E52C0">
                <w:rPr>
                  <w:rStyle w:val="a5"/>
                </w:rPr>
                <w:t>35.02.05 Агрономия</w:t>
              </w:r>
            </w:hyperlink>
          </w:p>
        </w:tc>
        <w:tc>
          <w:tcPr>
            <w:tcW w:w="1476" w:type="dxa"/>
          </w:tcPr>
          <w:p w:rsidR="00A079FE" w:rsidRDefault="00A079FE">
            <w:r>
              <w:t>2022</w:t>
            </w:r>
          </w:p>
        </w:tc>
        <w:tc>
          <w:tcPr>
            <w:tcW w:w="1468" w:type="dxa"/>
          </w:tcPr>
          <w:p w:rsidR="00A079FE" w:rsidRDefault="00A079FE" w:rsidP="00D859A7">
            <w:r>
              <w:t xml:space="preserve">очная </w:t>
            </w:r>
          </w:p>
        </w:tc>
        <w:tc>
          <w:tcPr>
            <w:tcW w:w="1469" w:type="dxa"/>
          </w:tcPr>
          <w:p w:rsidR="00A079FE" w:rsidRDefault="00A079FE">
            <w:r>
              <w:t>2 г. 6 м.</w:t>
            </w:r>
          </w:p>
        </w:tc>
        <w:tc>
          <w:tcPr>
            <w:tcW w:w="1540" w:type="dxa"/>
          </w:tcPr>
          <w:p w:rsidR="00A079FE" w:rsidRDefault="00E7253F">
            <w:hyperlink r:id="rId9" w:history="1">
              <w:r w:rsidR="00A079FE" w:rsidRPr="004E52C0">
                <w:rPr>
                  <w:rStyle w:val="a5"/>
                </w:rPr>
                <w:t>Учебный план</w:t>
              </w:r>
            </w:hyperlink>
          </w:p>
        </w:tc>
      </w:tr>
      <w:tr w:rsidR="00A079FE" w:rsidTr="00A079FE">
        <w:tc>
          <w:tcPr>
            <w:tcW w:w="443" w:type="dxa"/>
          </w:tcPr>
          <w:p w:rsidR="00A079FE" w:rsidRDefault="00A079FE">
            <w:r>
              <w:t>4</w:t>
            </w:r>
          </w:p>
        </w:tc>
        <w:tc>
          <w:tcPr>
            <w:tcW w:w="2309" w:type="dxa"/>
          </w:tcPr>
          <w:p w:rsidR="00A079FE" w:rsidRDefault="00E7253F" w:rsidP="00764FDF">
            <w:hyperlink r:id="rId10" w:history="1">
              <w:r w:rsidR="00A079FE" w:rsidRPr="00764FDF">
                <w:rPr>
                  <w:rStyle w:val="a5"/>
                </w:rPr>
                <w:t>35.02.09</w:t>
              </w:r>
              <w:r w:rsidR="00A079FE" w:rsidRPr="00764FDF">
                <w:rPr>
                  <w:rStyle w:val="a5"/>
                  <w:rFonts w:ascii="Times New Roman" w:hAnsi="Times New Roman"/>
                  <w:sz w:val="20"/>
                  <w:szCs w:val="20"/>
                </w:rPr>
                <w:t xml:space="preserve"> Водные биоресурсы и </w:t>
              </w:r>
              <w:proofErr w:type="spellStart"/>
              <w:r w:rsidR="00A079FE" w:rsidRPr="00764FDF">
                <w:rPr>
                  <w:rStyle w:val="a5"/>
                  <w:rFonts w:ascii="Times New Roman" w:hAnsi="Times New Roman"/>
                  <w:sz w:val="20"/>
                  <w:szCs w:val="20"/>
                </w:rPr>
                <w:t>аквакультура</w:t>
              </w:r>
              <w:proofErr w:type="spellEnd"/>
            </w:hyperlink>
          </w:p>
        </w:tc>
        <w:tc>
          <w:tcPr>
            <w:tcW w:w="1476" w:type="dxa"/>
          </w:tcPr>
          <w:p w:rsidR="00A079FE" w:rsidRDefault="00A079FE">
            <w:r>
              <w:t>2022</w:t>
            </w:r>
          </w:p>
        </w:tc>
        <w:tc>
          <w:tcPr>
            <w:tcW w:w="1468" w:type="dxa"/>
          </w:tcPr>
          <w:p w:rsidR="00A079FE" w:rsidRDefault="00A079FE">
            <w:r>
              <w:t>очная</w:t>
            </w:r>
          </w:p>
        </w:tc>
        <w:tc>
          <w:tcPr>
            <w:tcW w:w="1469" w:type="dxa"/>
          </w:tcPr>
          <w:p w:rsidR="00A079FE" w:rsidRDefault="00A079FE">
            <w:r>
              <w:t>1 г. 10 м.</w:t>
            </w:r>
          </w:p>
        </w:tc>
        <w:tc>
          <w:tcPr>
            <w:tcW w:w="1540" w:type="dxa"/>
          </w:tcPr>
          <w:p w:rsidR="00A079FE" w:rsidRDefault="00E7253F">
            <w:hyperlink r:id="rId11" w:history="1">
              <w:r w:rsidR="00A079FE" w:rsidRPr="00764FDF">
                <w:rPr>
                  <w:rStyle w:val="a5"/>
                </w:rPr>
                <w:t>Учебный план</w:t>
              </w:r>
            </w:hyperlink>
          </w:p>
        </w:tc>
      </w:tr>
      <w:tr w:rsidR="00A079FE" w:rsidTr="00A079FE">
        <w:tc>
          <w:tcPr>
            <w:tcW w:w="443" w:type="dxa"/>
          </w:tcPr>
          <w:p w:rsidR="00A079FE" w:rsidRDefault="00A079FE">
            <w:r>
              <w:t>5</w:t>
            </w:r>
          </w:p>
        </w:tc>
        <w:tc>
          <w:tcPr>
            <w:tcW w:w="2309" w:type="dxa"/>
          </w:tcPr>
          <w:p w:rsidR="00A079FE" w:rsidRDefault="00E7253F">
            <w:hyperlink r:id="rId12" w:history="1">
              <w:r w:rsidR="00A079FE" w:rsidRPr="004E52C0">
                <w:rPr>
                  <w:rStyle w:val="a5"/>
                </w:rPr>
                <w:t xml:space="preserve">35.02.16 </w:t>
              </w:r>
              <w:r w:rsidR="00A079FE" w:rsidRPr="004E52C0">
                <w:rPr>
                  <w:rStyle w:val="a5"/>
                  <w:rFonts w:ascii="Times New Roman" w:hAnsi="Times New Roman"/>
                  <w:sz w:val="20"/>
                  <w:szCs w:val="20"/>
                </w:rPr>
                <w:t>Эксплуатация и ремонт сельскохозяйственной техники и оборудования</w:t>
              </w:r>
            </w:hyperlink>
          </w:p>
        </w:tc>
        <w:tc>
          <w:tcPr>
            <w:tcW w:w="1476" w:type="dxa"/>
          </w:tcPr>
          <w:p w:rsidR="00A079FE" w:rsidRDefault="00A079FE">
            <w:r>
              <w:t>2022</w:t>
            </w:r>
          </w:p>
        </w:tc>
        <w:tc>
          <w:tcPr>
            <w:tcW w:w="1468" w:type="dxa"/>
          </w:tcPr>
          <w:p w:rsidR="00A079FE" w:rsidRDefault="00A079FE">
            <w:r>
              <w:t>очная</w:t>
            </w:r>
          </w:p>
        </w:tc>
        <w:tc>
          <w:tcPr>
            <w:tcW w:w="1469" w:type="dxa"/>
          </w:tcPr>
          <w:p w:rsidR="00A079FE" w:rsidRDefault="00A079FE">
            <w:r>
              <w:t>2 г. 6 м.</w:t>
            </w:r>
          </w:p>
        </w:tc>
        <w:tc>
          <w:tcPr>
            <w:tcW w:w="1540" w:type="dxa"/>
          </w:tcPr>
          <w:p w:rsidR="00A079FE" w:rsidRDefault="00E7253F">
            <w:hyperlink r:id="rId13" w:history="1">
              <w:r w:rsidR="00A079FE" w:rsidRPr="004E52C0">
                <w:rPr>
                  <w:rStyle w:val="a5"/>
                </w:rPr>
                <w:t>Учебный план</w:t>
              </w:r>
            </w:hyperlink>
          </w:p>
        </w:tc>
      </w:tr>
      <w:tr w:rsidR="00A079FE" w:rsidTr="00A079FE">
        <w:tc>
          <w:tcPr>
            <w:tcW w:w="443" w:type="dxa"/>
          </w:tcPr>
          <w:p w:rsidR="00A079FE" w:rsidRDefault="00A079FE">
            <w:r>
              <w:t>6</w:t>
            </w:r>
          </w:p>
        </w:tc>
        <w:tc>
          <w:tcPr>
            <w:tcW w:w="2309" w:type="dxa"/>
          </w:tcPr>
          <w:p w:rsidR="00A079FE" w:rsidRDefault="00E7253F">
            <w:hyperlink r:id="rId14" w:history="1">
              <w:r w:rsidR="00A079FE" w:rsidRPr="004E52C0">
                <w:rPr>
                  <w:rStyle w:val="a5"/>
                </w:rPr>
                <w:t>36.02.01 Ветеринария</w:t>
              </w:r>
            </w:hyperlink>
          </w:p>
        </w:tc>
        <w:tc>
          <w:tcPr>
            <w:tcW w:w="1476" w:type="dxa"/>
          </w:tcPr>
          <w:p w:rsidR="00A079FE" w:rsidRDefault="00A079FE">
            <w:r>
              <w:t>2022</w:t>
            </w:r>
          </w:p>
        </w:tc>
        <w:tc>
          <w:tcPr>
            <w:tcW w:w="1468" w:type="dxa"/>
          </w:tcPr>
          <w:p w:rsidR="00A079FE" w:rsidRDefault="00A079FE">
            <w:r>
              <w:t>очная</w:t>
            </w:r>
          </w:p>
        </w:tc>
        <w:tc>
          <w:tcPr>
            <w:tcW w:w="1469" w:type="dxa"/>
          </w:tcPr>
          <w:p w:rsidR="00A079FE" w:rsidRDefault="00A079FE">
            <w:r>
              <w:t>2 г. 6 м.</w:t>
            </w:r>
          </w:p>
        </w:tc>
        <w:tc>
          <w:tcPr>
            <w:tcW w:w="1540" w:type="dxa"/>
          </w:tcPr>
          <w:p w:rsidR="00A079FE" w:rsidRDefault="00E7253F">
            <w:hyperlink r:id="rId15" w:history="1">
              <w:r w:rsidR="00A079FE" w:rsidRPr="004E52C0">
                <w:rPr>
                  <w:rStyle w:val="a5"/>
                </w:rPr>
                <w:t>Учебный план</w:t>
              </w:r>
            </w:hyperlink>
          </w:p>
        </w:tc>
      </w:tr>
      <w:tr w:rsidR="00A079FE" w:rsidTr="00A079FE">
        <w:tc>
          <w:tcPr>
            <w:tcW w:w="443" w:type="dxa"/>
          </w:tcPr>
          <w:p w:rsidR="00A079FE" w:rsidRDefault="00A079FE">
            <w:r>
              <w:t>7</w:t>
            </w:r>
          </w:p>
        </w:tc>
        <w:tc>
          <w:tcPr>
            <w:tcW w:w="2309" w:type="dxa"/>
          </w:tcPr>
          <w:p w:rsidR="00A079FE" w:rsidRPr="004E52C0" w:rsidRDefault="00E7253F">
            <w:pPr>
              <w:rPr>
                <w:rStyle w:val="a5"/>
              </w:rPr>
            </w:pPr>
            <w:r>
              <w:fldChar w:fldCharType="begin"/>
            </w:r>
            <w:r w:rsidR="00A079FE">
              <w:instrText xml:space="preserve"> HYPERLINK "профессионалитет%20программы/зоотехния/ppssz_36.02.02-zootehniya_2022.pdf" </w:instrText>
            </w:r>
            <w:r>
              <w:fldChar w:fldCharType="separate"/>
            </w:r>
            <w:r w:rsidR="00A079FE" w:rsidRPr="004E52C0">
              <w:rPr>
                <w:rStyle w:val="a5"/>
              </w:rPr>
              <w:t xml:space="preserve">36.02.02 </w:t>
            </w:r>
          </w:p>
          <w:p w:rsidR="00A079FE" w:rsidRDefault="00A079FE">
            <w:r w:rsidRPr="004E52C0">
              <w:rPr>
                <w:rStyle w:val="a5"/>
              </w:rPr>
              <w:t>Зоотехния</w:t>
            </w:r>
            <w:r w:rsidR="00E7253F">
              <w:fldChar w:fldCharType="end"/>
            </w:r>
            <w:r>
              <w:t xml:space="preserve"> </w:t>
            </w:r>
          </w:p>
        </w:tc>
        <w:tc>
          <w:tcPr>
            <w:tcW w:w="1476" w:type="dxa"/>
          </w:tcPr>
          <w:p w:rsidR="00A079FE" w:rsidRDefault="00A079FE">
            <w:r>
              <w:t>2022</w:t>
            </w:r>
          </w:p>
        </w:tc>
        <w:tc>
          <w:tcPr>
            <w:tcW w:w="1468" w:type="dxa"/>
          </w:tcPr>
          <w:p w:rsidR="00A079FE" w:rsidRDefault="00A079FE">
            <w:r>
              <w:t>очная</w:t>
            </w:r>
          </w:p>
        </w:tc>
        <w:tc>
          <w:tcPr>
            <w:tcW w:w="1469" w:type="dxa"/>
          </w:tcPr>
          <w:p w:rsidR="00A079FE" w:rsidRDefault="00A079FE">
            <w:r>
              <w:t>2 г. 6 м.</w:t>
            </w:r>
          </w:p>
        </w:tc>
        <w:tc>
          <w:tcPr>
            <w:tcW w:w="1540" w:type="dxa"/>
          </w:tcPr>
          <w:p w:rsidR="00A079FE" w:rsidRDefault="00E7253F">
            <w:hyperlink r:id="rId16" w:history="1">
              <w:r w:rsidR="00A079FE" w:rsidRPr="004E52C0">
                <w:rPr>
                  <w:rStyle w:val="a5"/>
                </w:rPr>
                <w:t>Учебный план</w:t>
              </w:r>
            </w:hyperlink>
          </w:p>
        </w:tc>
      </w:tr>
      <w:tr w:rsidR="00EC3EC2" w:rsidTr="00A079FE">
        <w:tc>
          <w:tcPr>
            <w:tcW w:w="8705" w:type="dxa"/>
            <w:gridSpan w:val="6"/>
          </w:tcPr>
          <w:p w:rsidR="00EC3EC2" w:rsidRPr="009C4BD2" w:rsidRDefault="00EC3EC2" w:rsidP="00EC3EC2">
            <w:pPr>
              <w:jc w:val="center"/>
              <w:rPr>
                <w:b/>
              </w:rPr>
            </w:pPr>
            <w:proofErr w:type="spellStart"/>
            <w:r w:rsidRPr="009C4BD2">
              <w:rPr>
                <w:b/>
              </w:rPr>
              <w:t>Тюнгюлюнский</w:t>
            </w:r>
            <w:proofErr w:type="spellEnd"/>
            <w:r w:rsidRPr="009C4BD2">
              <w:rPr>
                <w:b/>
              </w:rPr>
              <w:t xml:space="preserve"> филиал</w:t>
            </w:r>
          </w:p>
        </w:tc>
      </w:tr>
      <w:tr w:rsidR="00A079FE" w:rsidTr="00A079FE">
        <w:tc>
          <w:tcPr>
            <w:tcW w:w="443" w:type="dxa"/>
          </w:tcPr>
          <w:p w:rsidR="00A079FE" w:rsidRDefault="00A079FE">
            <w:r>
              <w:t>8</w:t>
            </w:r>
          </w:p>
        </w:tc>
        <w:tc>
          <w:tcPr>
            <w:tcW w:w="2309" w:type="dxa"/>
          </w:tcPr>
          <w:p w:rsidR="00A079FE" w:rsidRDefault="00E7253F" w:rsidP="00764FDF">
            <w:hyperlink r:id="rId17" w:history="1">
              <w:r w:rsidR="00A079FE">
                <w:rPr>
                  <w:rStyle w:val="a5"/>
                </w:rPr>
                <w:t xml:space="preserve">35.01.15 Мастер по ремонту </w:t>
              </w:r>
              <w:proofErr w:type="gramStart"/>
              <w:r w:rsidR="00A079FE">
                <w:rPr>
                  <w:rStyle w:val="a5"/>
                </w:rPr>
                <w:t>о</w:t>
              </w:r>
              <w:proofErr w:type="gramEnd"/>
              <w:r w:rsidR="00A079FE">
                <w:rPr>
                  <w:rStyle w:val="a5"/>
                </w:rPr>
                <w:t xml:space="preserve"> </w:t>
              </w:r>
              <w:proofErr w:type="gramStart"/>
              <w:r w:rsidR="00A079FE">
                <w:rPr>
                  <w:rStyle w:val="a5"/>
                </w:rPr>
                <w:t>обслуживанию</w:t>
              </w:r>
              <w:proofErr w:type="gramEnd"/>
              <w:r w:rsidR="00A079FE">
                <w:rPr>
                  <w:rStyle w:val="a5"/>
                </w:rPr>
                <w:t xml:space="preserve"> электрооборудования в сельском хозяйстве</w:t>
              </w:r>
            </w:hyperlink>
          </w:p>
        </w:tc>
        <w:tc>
          <w:tcPr>
            <w:tcW w:w="1476" w:type="dxa"/>
          </w:tcPr>
          <w:p w:rsidR="00A079FE" w:rsidRDefault="00A079FE">
            <w:r>
              <w:t>2022</w:t>
            </w:r>
          </w:p>
        </w:tc>
        <w:tc>
          <w:tcPr>
            <w:tcW w:w="1468" w:type="dxa"/>
          </w:tcPr>
          <w:p w:rsidR="00A079FE" w:rsidRDefault="00A079FE" w:rsidP="00EC3EC2">
            <w:r>
              <w:t xml:space="preserve">очная </w:t>
            </w:r>
          </w:p>
        </w:tc>
        <w:tc>
          <w:tcPr>
            <w:tcW w:w="1469" w:type="dxa"/>
          </w:tcPr>
          <w:p w:rsidR="00A079FE" w:rsidRDefault="00A079FE">
            <w:r>
              <w:t>1 г. 10 м.</w:t>
            </w:r>
          </w:p>
        </w:tc>
        <w:tc>
          <w:tcPr>
            <w:tcW w:w="1540" w:type="dxa"/>
          </w:tcPr>
          <w:p w:rsidR="00A079FE" w:rsidRDefault="00923A0A">
            <w:hyperlink r:id="rId18" w:history="1">
              <w:r w:rsidR="00A079FE" w:rsidRPr="00923A0A">
                <w:rPr>
                  <w:rStyle w:val="a5"/>
                </w:rPr>
                <w:t>Учебный план</w:t>
              </w:r>
            </w:hyperlink>
          </w:p>
        </w:tc>
      </w:tr>
    </w:tbl>
    <w:p w:rsidR="00D859A7" w:rsidRPr="00D859A7" w:rsidRDefault="00D859A7"/>
    <w:sectPr w:rsidR="00D859A7" w:rsidRPr="00D859A7" w:rsidSect="00D859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59A7"/>
    <w:rsid w:val="004E52C0"/>
    <w:rsid w:val="0073397D"/>
    <w:rsid w:val="00764FDF"/>
    <w:rsid w:val="00923A0A"/>
    <w:rsid w:val="009C4BD2"/>
    <w:rsid w:val="00A079FE"/>
    <w:rsid w:val="00D859A7"/>
    <w:rsid w:val="00DB6B16"/>
    <w:rsid w:val="00E7253F"/>
    <w:rsid w:val="00EC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859A7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D859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3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6;&#1092;&#1077;&#1089;&#1089;&#1080;&#1086;&#1085;&#1072;&#1083;&#1080;&#1090;&#1077;&#1090;%20&#1087;&#1088;&#1086;&#1075;&#1088;&#1072;&#1084;&#1084;&#1099;/&#1072;&#1075;&#1088;&#1086;&#1085;&#1086;&#1084;&#1080;&#1103;" TargetMode="External"/><Relationship Id="rId13" Type="http://schemas.openxmlformats.org/officeDocument/2006/relationships/hyperlink" Target="&#1087;&#1088;&#1086;&#1092;&#1077;&#1089;&#1089;&#1080;&#1086;&#1085;&#1072;&#1083;&#1080;&#1090;&#1077;&#1090;%20&#1087;&#1088;&#1086;&#1075;&#1088;&#1072;&#1084;&#1084;&#1099;/&#1101;&#1082;&#1089;&#1087;&#1083;&#1091;&#1072;&#1090;&#1072;&#1094;&#1080;&#1103;/uch-plan-35.02.16-esh-22.pdf" TargetMode="External"/><Relationship Id="rId18" Type="http://schemas.openxmlformats.org/officeDocument/2006/relationships/hyperlink" Target="&#1085;&#1086;&#1074;&#1099;&#1081;%20&#1055;&#1088;&#1086;&#1092;&#1077;&#1089;&#1089;&#1080;&#1086;&#1085;&#1072;&#1083;&#1080;&#1090;&#1077;&#1090;%201&#1075;10&#1084;%20&#1084;&#1072;&#1089;&#1090;&#1077;&#1088;%20&#1087;&#1086;%20&#1088;&#1077;&#1084;&#1086;&#1085;&#1090;&#1091;%20&#1080;%20&#1086;&#1073;&#1089;&#1083;&#1091;&#1078;%20&#1101;&#1083;&#1077;&#1082;&#1090;&#1088;&#1086;%20&#1101;&#1082;&#1089;&#1077;&#1083;&#1100;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87;&#1088;&#1086;&#1092;&#1077;&#1089;&#1089;&#1080;&#1086;&#1085;&#1072;&#1083;&#1080;&#1090;&#1077;&#1090;%20&#1087;&#1088;&#1086;&#1075;&#1088;&#1072;&#1084;&#1084;&#1099;/&#1083;&#1077;&#1089;&#1085;&#1086;&#1077;%20&#1080;%20&#1083;&#1077;&#1089;&#1086;&#1087;&#1072;&#1088;&#1082;&#1086;&#1074;&#1086;&#1077;/uch-plan-35.02.01-les-22.pdf" TargetMode="External"/><Relationship Id="rId12" Type="http://schemas.openxmlformats.org/officeDocument/2006/relationships/hyperlink" Target="&#1087;&#1088;&#1086;&#1092;&#1077;&#1089;&#1089;&#1080;&#1086;&#1085;&#1072;&#1083;&#1080;&#1090;&#1077;&#1090;%20&#1087;&#1088;&#1086;&#1075;&#1088;&#1072;&#1084;&#1084;&#1099;/&#1101;&#1082;&#1089;&#1087;&#1083;&#1091;&#1072;&#1090;&#1072;&#1094;&#1080;&#1103;/ppssz_35.02.16_esh_2022.pdf" TargetMode="External"/><Relationship Id="rId17" Type="http://schemas.openxmlformats.org/officeDocument/2006/relationships/hyperlink" Target="https://ysxt.ru/technicalcollege/opisanie-obrazovatelnoj-programmy-s-prilozheniem-kopii.html/attachment/ppkrs-35-01-27_-elektromonter_1-g-10-mes_2022" TargetMode="External"/><Relationship Id="rId2" Type="http://schemas.openxmlformats.org/officeDocument/2006/relationships/settings" Target="settings.xml"/><Relationship Id="rId16" Type="http://schemas.openxmlformats.org/officeDocument/2006/relationships/hyperlink" Target="&#1087;&#1088;&#1086;&#1092;&#1077;&#1089;&#1089;&#1080;&#1086;&#1085;&#1072;&#1083;&#1080;&#1090;&#1077;&#1090;%20&#1087;&#1088;&#1086;&#1075;&#1088;&#1072;&#1084;&#1084;&#1099;/&#1079;&#1086;&#1086;&#1090;&#1077;&#1093;&#1085;&#1080;&#1103;/uch-plan-36.02.02-zootehniya-22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&#1087;&#1088;&#1086;&#1092;&#1077;&#1089;&#1089;&#1080;&#1086;&#1085;&#1072;&#1083;&#1080;&#1090;&#1077;&#1090;%20&#1087;&#1088;&#1086;&#1075;&#1088;&#1072;&#1084;&#1084;&#1099;/&#1083;&#1077;&#1089;&#1085;&#1086;&#1077;%20&#1080;%20&#1083;&#1077;&#1089;&#1086;&#1087;&#1072;&#1088;&#1082;&#1086;&#1074;&#1086;&#1077;/ppssz_35.02.01_lesnoe-i-lesoparkovoe-hozyajstvo_2022.pdf" TargetMode="External"/><Relationship Id="rId11" Type="http://schemas.openxmlformats.org/officeDocument/2006/relationships/hyperlink" Target="&#1087;&#1088;&#1086;&#1092;&#1077;&#1089;&#1089;&#1080;&#1086;&#1085;&#1072;&#1083;&#1080;&#1090;&#1077;&#1090;%20&#1087;&#1088;&#1086;&#1075;&#1088;&#1072;&#1084;&#1084;&#1099;/&#1080;&#1093;&#1090;&#1080;&#1086;&#1083;&#1086;&#1075;&#1080;&#1103;/uch-plan-35.02.09-vodnye-biotehnologii-i-akvakultura-22.pdf" TargetMode="External"/><Relationship Id="rId5" Type="http://schemas.openxmlformats.org/officeDocument/2006/relationships/hyperlink" Target="&#1087;&#1088;&#1086;&#1092;&#1077;&#1089;&#1089;&#1080;&#1086;&#1085;&#1072;&#1083;&#1080;&#1090;&#1077;&#1090;%20&#1087;&#1088;&#1086;&#1075;&#1088;&#1072;&#1084;&#1084;&#1099;/uch-plan-19.02.12-tppzh-22.pdf" TargetMode="External"/><Relationship Id="rId15" Type="http://schemas.openxmlformats.org/officeDocument/2006/relationships/hyperlink" Target="&#1087;&#1088;&#1086;&#1092;&#1077;&#1089;&#1089;&#1080;&#1086;&#1085;&#1072;&#1083;&#1080;&#1090;&#1077;&#1090;%20&#1087;&#1088;&#1086;&#1075;&#1088;&#1072;&#1084;&#1084;&#1099;/&#1074;&#1077;&#1090;&#1077;&#1088;&#1080;&#1085;&#1072;&#1088;&#1080;&#1103;/uch-plan-36.02.01-veterinariya-22.pdf" TargetMode="External"/><Relationship Id="rId10" Type="http://schemas.openxmlformats.org/officeDocument/2006/relationships/hyperlink" Target="&#1087;&#1088;&#1086;&#1092;&#1077;&#1089;&#1089;&#1080;&#1086;&#1085;&#1072;&#1083;&#1080;&#1090;&#1077;&#1090;%20&#1087;&#1088;&#1086;&#1075;&#1088;&#1072;&#1084;&#1084;&#1099;/&#1080;&#1093;&#1090;&#1080;&#1086;&#1083;&#1086;&#1075;&#1080;&#1103;/ppssz_35.02.09_2022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ppssz_19.02.12-tehnologiya-produktov-pitaniya-zhivotnogo-proishozhdeniya_2022.pdf" TargetMode="External"/><Relationship Id="rId9" Type="http://schemas.openxmlformats.org/officeDocument/2006/relationships/hyperlink" Target="&#1087;&#1088;&#1086;&#1092;&#1077;&#1089;&#1089;&#1080;&#1086;&#1085;&#1072;&#1083;&#1080;&#1090;&#1077;&#1090;%20&#1087;&#1088;&#1086;&#1075;&#1088;&#1072;&#1084;&#1084;&#1099;/&#1072;&#1075;&#1088;&#1086;&#1085;&#1086;&#1084;&#1080;&#1103;/uch-plan-35.02.05-agronomiya-22.pdf" TargetMode="External"/><Relationship Id="rId14" Type="http://schemas.openxmlformats.org/officeDocument/2006/relationships/hyperlink" Target="&#1087;&#1088;&#1086;&#1092;&#1077;&#1089;&#1089;&#1080;&#1086;&#1085;&#1072;&#1083;&#1080;&#1090;&#1077;&#1090;%20&#1087;&#1088;&#1086;&#1075;&#1088;&#1072;&#1084;&#1084;&#1099;/&#1074;&#1077;&#1090;&#1077;&#1088;&#1080;&#1085;&#1072;&#1088;&#1080;&#1103;/ppssz_35.02.01_veterinariya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2022-12-12T07:16:00Z</dcterms:created>
  <dcterms:modified xsi:type="dcterms:W3CDTF">2022-12-13T02:38:00Z</dcterms:modified>
</cp:coreProperties>
</file>