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D9" w:rsidRPr="002B14F9" w:rsidRDefault="00901BD9" w:rsidP="00484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D9" w:rsidRPr="00C0303F" w:rsidRDefault="005A2BB9" w:rsidP="00484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</w:t>
      </w:r>
      <w:r w:rsidR="00484488" w:rsidRPr="00C0303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4488" w:rsidRPr="00C0303F">
        <w:rPr>
          <w:rFonts w:ascii="Times New Roman" w:hAnsi="Times New Roman" w:cs="Times New Roman"/>
          <w:b/>
          <w:sz w:val="28"/>
          <w:szCs w:val="28"/>
        </w:rPr>
        <w:t xml:space="preserve"> мероприятий по </w:t>
      </w:r>
      <w:r w:rsidR="006043CF" w:rsidRPr="00C0303F">
        <w:rPr>
          <w:rFonts w:ascii="Times New Roman" w:hAnsi="Times New Roman" w:cs="Times New Roman"/>
          <w:b/>
          <w:sz w:val="28"/>
          <w:szCs w:val="28"/>
        </w:rPr>
        <w:t xml:space="preserve">устранению </w:t>
      </w:r>
      <w:r w:rsidR="00660AB9" w:rsidRPr="00C0303F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="006043CF" w:rsidRPr="00C0303F">
        <w:rPr>
          <w:rFonts w:ascii="Times New Roman" w:hAnsi="Times New Roman" w:cs="Times New Roman"/>
          <w:b/>
          <w:sz w:val="28"/>
          <w:szCs w:val="28"/>
        </w:rPr>
        <w:t xml:space="preserve">нарушений по </w:t>
      </w:r>
      <w:r w:rsidR="00484488" w:rsidRPr="00C0303F">
        <w:rPr>
          <w:rFonts w:ascii="Times New Roman" w:hAnsi="Times New Roman" w:cs="Times New Roman"/>
          <w:b/>
          <w:sz w:val="28"/>
          <w:szCs w:val="28"/>
        </w:rPr>
        <w:t>пред</w:t>
      </w:r>
      <w:r w:rsidR="00901BD9" w:rsidRPr="00C0303F">
        <w:rPr>
          <w:rFonts w:ascii="Times New Roman" w:hAnsi="Times New Roman" w:cs="Times New Roman"/>
          <w:b/>
          <w:sz w:val="28"/>
          <w:szCs w:val="28"/>
        </w:rPr>
        <w:t xml:space="preserve">писанию </w:t>
      </w:r>
    </w:p>
    <w:p w:rsidR="00484488" w:rsidRPr="00C0303F" w:rsidRDefault="00660AB9" w:rsidP="002B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3F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РС (Я) </w:t>
      </w:r>
      <w:r w:rsidR="002B14F9" w:rsidRPr="00C0303F">
        <w:rPr>
          <w:rFonts w:ascii="Times New Roman" w:hAnsi="Times New Roman" w:cs="Times New Roman"/>
          <w:b/>
          <w:sz w:val="28"/>
          <w:szCs w:val="28"/>
        </w:rPr>
        <w:t>от</w:t>
      </w:r>
      <w:r w:rsidR="00191077">
        <w:rPr>
          <w:rFonts w:ascii="Times New Roman" w:hAnsi="Times New Roman" w:cs="Times New Roman"/>
          <w:b/>
          <w:sz w:val="28"/>
          <w:szCs w:val="28"/>
        </w:rPr>
        <w:t xml:space="preserve"> 05.10.</w:t>
      </w:r>
      <w:r w:rsidRPr="00C0303F">
        <w:rPr>
          <w:rFonts w:ascii="Times New Roman" w:hAnsi="Times New Roman" w:cs="Times New Roman"/>
          <w:b/>
          <w:sz w:val="28"/>
          <w:szCs w:val="28"/>
        </w:rPr>
        <w:t>20</w:t>
      </w:r>
      <w:r w:rsidR="002B14F9" w:rsidRPr="00C0303F">
        <w:rPr>
          <w:rFonts w:ascii="Times New Roman" w:hAnsi="Times New Roman" w:cs="Times New Roman"/>
          <w:b/>
          <w:sz w:val="28"/>
          <w:szCs w:val="28"/>
        </w:rPr>
        <w:t>17 №</w:t>
      </w:r>
      <w:r w:rsidRPr="00C0303F">
        <w:rPr>
          <w:rFonts w:ascii="Times New Roman" w:hAnsi="Times New Roman" w:cs="Times New Roman"/>
          <w:b/>
          <w:sz w:val="28"/>
          <w:szCs w:val="28"/>
        </w:rPr>
        <w:t xml:space="preserve">04-17-294 </w:t>
      </w:r>
    </w:p>
    <w:p w:rsidR="00901BD9" w:rsidRPr="002B14F9" w:rsidRDefault="00901BD9" w:rsidP="00484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D9" w:rsidRPr="00484488" w:rsidRDefault="00901BD9" w:rsidP="00484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88" w:rsidRPr="00484488" w:rsidRDefault="00484488" w:rsidP="00484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81"/>
        <w:gridCol w:w="5623"/>
        <w:gridCol w:w="2035"/>
        <w:gridCol w:w="6498"/>
      </w:tblGrid>
      <w:tr w:rsidR="00EA629F" w:rsidRPr="00F26497" w:rsidTr="00EA629F">
        <w:trPr>
          <w:trHeight w:val="697"/>
        </w:trPr>
        <w:tc>
          <w:tcPr>
            <w:tcW w:w="581" w:type="dxa"/>
          </w:tcPr>
          <w:p w:rsidR="00EA629F" w:rsidRPr="0048448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29F" w:rsidRPr="0048448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23" w:type="dxa"/>
          </w:tcPr>
          <w:p w:rsidR="00EA629F" w:rsidRPr="00484488" w:rsidRDefault="00EA629F" w:rsidP="00B3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97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035" w:type="dxa"/>
          </w:tcPr>
          <w:p w:rsidR="00EA629F" w:rsidRPr="00F26497" w:rsidRDefault="00EA629F" w:rsidP="00B3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A629F" w:rsidRPr="00484488" w:rsidRDefault="00EA629F" w:rsidP="009B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97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98" w:type="dxa"/>
          </w:tcPr>
          <w:p w:rsidR="00EA629F" w:rsidRPr="00F26497" w:rsidRDefault="00EA629F" w:rsidP="002C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исполнения </w:t>
            </w:r>
          </w:p>
        </w:tc>
      </w:tr>
      <w:tr w:rsidR="00EA629F" w:rsidRPr="00F26497" w:rsidTr="00EA629F">
        <w:tc>
          <w:tcPr>
            <w:tcW w:w="581" w:type="dxa"/>
          </w:tcPr>
          <w:p w:rsidR="00EA629F" w:rsidRPr="0048448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EA629F" w:rsidRPr="008D36D1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п.4 ч.2 ст.25, ч,4, ч.5 ст.2б, п.11 </w:t>
            </w:r>
            <w:proofErr w:type="spellStart"/>
            <w:proofErr w:type="gramStart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proofErr w:type="gramEnd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ст.28, ч.1, </w:t>
            </w:r>
            <w:proofErr w:type="spellStart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ст.59, </w:t>
            </w:r>
            <w:proofErr w:type="spellStart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ст.60 Федерального закона «Об образовании в Российской Федерации» Устав ГБПОУ PC (Я) «ЯСХТ», утвержденный распоряжением Министерства имущественных и земельных отношений Республики Саха (Якутия) от 25.07.2014 №Р-1306 (с изменениями от 29.01.2016 №Р-209, от 03.03.2017 №Р-344), не соответствует действующему законодательству об образовании в части:</w:t>
            </w:r>
          </w:p>
          <w:p w:rsidR="00EA629F" w:rsidRPr="00546095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095">
              <w:rPr>
                <w:rFonts w:ascii="Times New Roman" w:hAnsi="Times New Roman" w:cs="Times New Roman"/>
                <w:sz w:val="24"/>
                <w:szCs w:val="24"/>
              </w:rPr>
              <w:t>не установления в п.п.12 п.5.6 Устава компетенции образовательного учреждения: индивидуальный учет поощрений обучающихся, а также хранение в архивах информации об этих поощрениях на бумажных и (или) электронных носителях;</w:t>
            </w:r>
          </w:p>
          <w:p w:rsidR="00EA629F" w:rsidRPr="008D36D1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ab/>
              <w:t>не установления в разделе 6 Устава структуры, порядка формирования, срока полномочий и компетенций педагоги</w:t>
            </w:r>
            <w:r w:rsidR="003744D0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совета образовательной 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организации, порядка принятия им решений и выступления от имени образовательного учреждения;</w:t>
            </w:r>
          </w:p>
          <w:p w:rsidR="00EA629F" w:rsidRPr="008D36D1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отсутствия в разделе 8 Устава информации:</w:t>
            </w: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обучающихся по дополнительным профессиональным программам и (или) программам профессионального обучения;</w:t>
            </w:r>
          </w:p>
          <w:p w:rsidR="00EA629F" w:rsidRPr="008D36D1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о выдаче Лицам, успешно прошедшим итоговую аттестацию, документов об образовании и (или) о квалификации;</w:t>
            </w:r>
          </w:p>
          <w:p w:rsidR="00EA629F" w:rsidRPr="00484488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D36D1">
              <w:rPr>
                <w:rFonts w:ascii="Times New Roman" w:hAnsi="Times New Roman" w:cs="Times New Roman"/>
                <w:sz w:val="24"/>
                <w:szCs w:val="24"/>
              </w:rPr>
              <w:tab/>
              <w:t>не установления в Уставе порядка принятия образовательным учреждением в пределах своей компетенции локальных нормативных актов содержащие нормы, регулирующие образовательные отношения.</w:t>
            </w:r>
          </w:p>
        </w:tc>
        <w:tc>
          <w:tcPr>
            <w:tcW w:w="2035" w:type="dxa"/>
          </w:tcPr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А.Н.  </w:t>
            </w: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C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295C8A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М.К.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9A" w:rsidRDefault="00D5669A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71" w:rsidRDefault="00C94A71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71" w:rsidRDefault="00C94A71" w:rsidP="00C9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М.К.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C94A71" w:rsidRDefault="00C94A71" w:rsidP="00C9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95" w:rsidRDefault="00546095" w:rsidP="0040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AB" w:rsidRPr="004056AB" w:rsidRDefault="004056AB" w:rsidP="0040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В.Н. </w:t>
            </w:r>
            <w:r w:rsidRPr="004056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Pr="004056AB">
              <w:rPr>
                <w:rFonts w:ascii="Times New Roman" w:hAnsi="Times New Roman" w:cs="Times New Roman"/>
                <w:sz w:val="24"/>
                <w:szCs w:val="24"/>
              </w:rPr>
              <w:t>Шишигиной</w:t>
            </w:r>
            <w:proofErr w:type="spellEnd"/>
            <w:r w:rsidRPr="004056A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Pr="00F73F3E" w:rsidRDefault="00EA629F" w:rsidP="009B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  <w:tc>
          <w:tcPr>
            <w:tcW w:w="6498" w:type="dxa"/>
          </w:tcPr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с </w:t>
            </w:r>
            <w:r w:rsidR="003744D0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внесенными изменениями </w:t>
            </w:r>
            <w:r w:rsidR="00C04D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</w:t>
            </w:r>
            <w:r w:rsidR="003744D0">
              <w:rPr>
                <w:rFonts w:ascii="Times New Roman" w:hAnsi="Times New Roman" w:cs="Times New Roman"/>
                <w:sz w:val="24"/>
                <w:szCs w:val="24"/>
              </w:rPr>
              <w:t>на согласование в адрес</w:t>
            </w:r>
            <w:r w:rsidR="00C0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73" w:rsidRPr="00C04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РС (Я) </w:t>
            </w:r>
            <w:r w:rsidR="00C04D73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исходящим письмом от 22.12.2017 № 01-06/186-а. </w:t>
            </w: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69" w:rsidRDefault="00C51769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Pr="008D36D1" w:rsidRDefault="00546095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374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6F3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0E16F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03474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034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обучающихся, а также хранение в архивах информации об этих поощрениях на бумажны</w:t>
            </w:r>
            <w:r w:rsidR="003744D0">
              <w:rPr>
                <w:rFonts w:ascii="Times New Roman" w:hAnsi="Times New Roman" w:cs="Times New Roman"/>
                <w:sz w:val="24"/>
                <w:szCs w:val="24"/>
              </w:rPr>
              <w:t xml:space="preserve">х и (или) электронных носителях разработано, утверждено приказом ГБПОУ </w:t>
            </w:r>
            <w:r w:rsidR="00C51769">
              <w:rPr>
                <w:rFonts w:ascii="Times New Roman" w:hAnsi="Times New Roman" w:cs="Times New Roman"/>
                <w:sz w:val="24"/>
                <w:szCs w:val="24"/>
              </w:rPr>
              <w:t>РС (Я) «</w:t>
            </w:r>
            <w:proofErr w:type="gramStart"/>
            <w:r w:rsidR="00C51769">
              <w:rPr>
                <w:rFonts w:ascii="Times New Roman" w:hAnsi="Times New Roman" w:cs="Times New Roman"/>
                <w:sz w:val="24"/>
                <w:szCs w:val="24"/>
              </w:rPr>
              <w:t>ЯСХТ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15.12.2017 № 01-05/128-п с внесением изменений в Устав. </w:t>
            </w: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Pr="008D36D1" w:rsidRDefault="003744D0" w:rsidP="00A9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положении о методическом совете ГБПОУ РС (Я) «ЯСХТ» о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>, поряд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срок полномочий и компетенци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п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>ринятия им решений и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A629F" w:rsidRPr="008D36D1">
              <w:rPr>
                <w:rFonts w:ascii="Times New Roman" w:hAnsi="Times New Roman" w:cs="Times New Roman"/>
                <w:sz w:val="24"/>
                <w:szCs w:val="24"/>
              </w:rPr>
              <w:t xml:space="preserve"> от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с установлением в разделе 6 Устав.    </w:t>
            </w:r>
          </w:p>
          <w:p w:rsidR="000E16F3" w:rsidRDefault="000E16F3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0E7EFA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исполнено, соответствую</w:t>
            </w:r>
            <w:r w:rsidR="0011684C">
              <w:rPr>
                <w:rFonts w:ascii="Times New Roman" w:hAnsi="Times New Roman" w:cs="Times New Roman"/>
                <w:sz w:val="24"/>
                <w:szCs w:val="24"/>
              </w:rPr>
              <w:t xml:space="preserve">щая информация внесена в Устав. </w:t>
            </w:r>
          </w:p>
          <w:p w:rsidR="003744D0" w:rsidRDefault="003744D0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F3" w:rsidRDefault="000E16F3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95" w:rsidRDefault="00546095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95" w:rsidRDefault="00546095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11684C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  <w:r w:rsidR="008D424F">
              <w:rPr>
                <w:rFonts w:ascii="Times New Roman" w:hAnsi="Times New Roman" w:cs="Times New Roman"/>
                <w:sz w:val="24"/>
                <w:szCs w:val="24"/>
              </w:rPr>
              <w:t xml:space="preserve">в Уставе 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="00EA629F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8D424F">
              <w:rPr>
                <w:rFonts w:ascii="Times New Roman" w:hAnsi="Times New Roman" w:cs="Times New Roman"/>
                <w:sz w:val="24"/>
                <w:szCs w:val="24"/>
              </w:rPr>
              <w:t xml:space="preserve">ГБПОУ РС (Я) «ЯСХТ» </w:t>
            </w:r>
            <w:r w:rsidR="00EA629F" w:rsidRPr="000E71BE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локальных нормативных актов содержащие нормы, регулирующие образовательные отношения.</w:t>
            </w:r>
          </w:p>
          <w:p w:rsidR="00EA629F" w:rsidRPr="00484488" w:rsidRDefault="00EA629F" w:rsidP="008D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9F" w:rsidRPr="00F26497" w:rsidTr="00EA629F">
        <w:tc>
          <w:tcPr>
            <w:tcW w:w="581" w:type="dxa"/>
          </w:tcPr>
          <w:p w:rsidR="00EA629F" w:rsidRPr="0048448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23" w:type="dxa"/>
          </w:tcPr>
          <w:p w:rsidR="00EA629F" w:rsidRPr="004911FC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 ч.2 ст.23, п.1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ч.б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 ст.26, ст.34,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, ч.5 ст.47, ст.48, ч.2, ч.5, ч,8, ч. 11 ст.58, п.2 ч.2 ст.61 Федерального закона «Об образовании в Российской Федерации», п.11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№464, Приложения №3 к лицензии на осуществление образовательной деятельности от 11.10.2016 №1879, Локальные нормативные акты ГБПОУ PC (Я) «ЯСХТ» не соответствуют действующему законодательству об образовании:</w:t>
            </w:r>
          </w:p>
          <w:p w:rsidR="00EA629F" w:rsidRPr="004911FC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Положение об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ГБПОУ PC (Я) «ЯСХТ», утвержденное приказом ГБПОУ PC (Я) от 15.08.2016 №01-06/72/1, в части:</w:t>
            </w:r>
          </w:p>
          <w:p w:rsidR="00EA629F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не указания в п. 1.11 Положения основной цели деятельности филиала;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совета: учет мнения обучающихся при принятии образовательной организацией 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нормативных актов, затрагивающих их права и законные интересы;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ab/>
              <w:t>п.2.1 Правил внутреннего распорядка студентов ГБПОУ PC (Я) «ЯСХТ», утвержденные приказом ГБПОУ от 18.05.2015 №01-05/39-п, в части недостаточно полного установления академических и иных прав, меры социальной поддержки и стимулирования обучающихся;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внутреннего трудового распорядка ГБПОУ PC (Я) «ЯСХТ», утвержденные приказом ГБПОУ от 18.12.2014 №01-06/111-а, в части не установления: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ab/>
              <w:t>академических прав и свобод, трудовых прав и социальных гарантий педагогических работников в п.3.1 Правил;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обязанностей педагогических работников в п.3.2 Правил;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ответственности педагогических работников в разделе 7 Правил.</w:t>
            </w:r>
          </w:p>
          <w:p w:rsidR="00EA629F" w:rsidRPr="00A440C9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ab/>
              <w:t>п. 1.2 Правил приема граждан в ГБПОУ PC (Я) «ЯСХТ», утвержденных приказом ГБПОУ от 08.02.2017 №01-05/16-п, в части не установления приема граждан, имеющих основное общее образование;</w:t>
            </w:r>
          </w:p>
          <w:p w:rsidR="00EA629F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ab/>
              <w:t>П.3.20, п.3.21 Положения о текущем контроле знаний и промежуточной аттестации студентов ГБПОУ PC (Я) «ЯСХТ», п.4.3 Порядка и оснований перевода, отчисления и восстановления обучающегося в ГБПОУ PC (Я) «ЯСХТ», утвержденных приказом 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от 18.05.2015 №01-05/39-п, в 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 xml:space="preserve">части оснований отчисления студентов 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академическую задолженность по инициативе образовательной организации;</w:t>
            </w:r>
          </w:p>
          <w:p w:rsidR="00EA629F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Pr="00484488" w:rsidRDefault="00EA629F" w:rsidP="0049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А.Н. </w:t>
            </w: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AA">
              <w:rPr>
                <w:rFonts w:ascii="Times New Roman" w:hAnsi="Times New Roman" w:cs="Times New Roman"/>
                <w:sz w:val="24"/>
                <w:szCs w:val="24"/>
              </w:rPr>
              <w:t xml:space="preserve">Ивановым И.В. </w:t>
            </w: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А.Н.</w:t>
            </w: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9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  <w:p w:rsidR="00EA629F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EA629F" w:rsidRPr="00484488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spellStart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1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4911FC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ГБПОУ PC (Я) «ЯСХТ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29F" w:rsidRDefault="00A767C6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C6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дено </w:t>
            </w:r>
            <w:r w:rsidRPr="00A767C6">
              <w:rPr>
                <w:rFonts w:ascii="Times New Roman" w:hAnsi="Times New Roman" w:cs="Times New Roman"/>
                <w:sz w:val="24"/>
                <w:szCs w:val="24"/>
              </w:rPr>
              <w:t>в соответствие</w:t>
            </w: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3" w:rsidRDefault="00551553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п.2.1 Правил внутреннего распорядк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студентов ГБПОУ PC (Я) «ЯСХТ»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доработаны с учётом замечаний. </w:t>
            </w: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ГБПОУ PC (Я) «ЯСХТ»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>доработаны с учётом замечаний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3" w:rsidRDefault="00551553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9">
              <w:rPr>
                <w:rFonts w:ascii="Times New Roman" w:hAnsi="Times New Roman" w:cs="Times New Roman"/>
                <w:sz w:val="24"/>
                <w:szCs w:val="24"/>
              </w:rPr>
              <w:t>п. 1.2 Правил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 в ГБПОУ PC (Я) «ЯСХТ»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>доработаны с учётом замечаний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Default="00EA629F" w:rsidP="000E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F" w:rsidRPr="00484488" w:rsidRDefault="00EA629F" w:rsidP="0055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</w:t>
            </w:r>
            <w:r w:rsidR="00551553">
              <w:rPr>
                <w:rFonts w:ascii="Times New Roman" w:hAnsi="Times New Roman" w:cs="Times New Roman"/>
                <w:sz w:val="24"/>
                <w:szCs w:val="24"/>
              </w:rPr>
              <w:t xml:space="preserve">ны с учетом указанных замечаний. </w:t>
            </w:r>
          </w:p>
        </w:tc>
      </w:tr>
      <w:tr w:rsidR="00EA629F" w:rsidRPr="00F26497" w:rsidTr="00EA629F">
        <w:tc>
          <w:tcPr>
            <w:tcW w:w="581" w:type="dxa"/>
          </w:tcPr>
          <w:p w:rsidR="00EA629F" w:rsidRPr="0048448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3" w:type="dxa"/>
          </w:tcPr>
          <w:p w:rsidR="00EA629F" w:rsidRPr="00AD7B18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D7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7B1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п.5 ч.3 ст.28, ст.46 Федерального закона «Об образовании в РоссийскойФедерации», п.6 «д» Положения о лицензировании образовательной деятельности, утвержденного постановлением Правительства РФ от 28.10.2013 №966, ГБПОУ PC (Я) «ЯСХТ» не полностью обеспечено педагогическими работниками, имеющими профессиональное образование и соответствующую квалификацию (вакансии по должностям:</w:t>
            </w: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по специальности «Охотоведение и звероводство»,</w:t>
            </w:r>
          </w:p>
          <w:p w:rsidR="00EA629F" w:rsidRPr="00AD7B18" w:rsidRDefault="00EA629F" w:rsidP="00A4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«Механизация сельского хозяйства»).</w:t>
            </w:r>
          </w:p>
        </w:tc>
        <w:tc>
          <w:tcPr>
            <w:tcW w:w="2035" w:type="dxa"/>
          </w:tcPr>
          <w:p w:rsidR="00EA629F" w:rsidRPr="00AD7B18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EA629F" w:rsidRPr="00AD7B18" w:rsidRDefault="00EA629F" w:rsidP="002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AD7B18">
              <w:rPr>
                <w:rFonts w:ascii="Times New Roman" w:hAnsi="Times New Roman" w:cs="Times New Roman"/>
                <w:sz w:val="24"/>
                <w:szCs w:val="24"/>
              </w:rPr>
              <w:t>Иосифовой</w:t>
            </w:r>
            <w:proofErr w:type="spellEnd"/>
            <w:r w:rsidRPr="00AD7B18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EA629F" w:rsidRPr="00AD7B18" w:rsidRDefault="00EA629F" w:rsidP="0048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EA629F" w:rsidRPr="00AD7B18" w:rsidRDefault="00AD7B18" w:rsidP="00AD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</w:t>
            </w:r>
            <w:r w:rsidR="00EA629F" w:rsidRPr="00AD7B18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629F" w:rsidRPr="00AD7B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работниками, имеющими профессиональное образование и соответствующую квалификацию (вакансии по должностям: преподаватель по специальности «Охотоведение и звероводство»,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9F" w:rsidRPr="00AD7B1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«Механизация сельского хозяйства»)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ведется. </w:t>
            </w:r>
          </w:p>
        </w:tc>
      </w:tr>
      <w:tr w:rsidR="00D2765E" w:rsidRPr="00F26497" w:rsidTr="00EA629F">
        <w:tc>
          <w:tcPr>
            <w:tcW w:w="581" w:type="dxa"/>
          </w:tcPr>
          <w:p w:rsidR="00D2765E" w:rsidRPr="00484488" w:rsidRDefault="00D2765E" w:rsidP="00D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D2765E" w:rsidRPr="00712043" w:rsidRDefault="00D2765E" w:rsidP="00D2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п.6 ч.3 ст.28 Федерального закона «Об образовании в Российской Федерации» не утверждена образовательная программа </w:t>
            </w:r>
            <w:proofErr w:type="spellStart"/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Pr="0071204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ГБПОУ РС(Я) «ЯСХТ» по профессии 36.01.02 «Мастер животноводства».</w:t>
            </w:r>
          </w:p>
        </w:tc>
        <w:tc>
          <w:tcPr>
            <w:tcW w:w="2035" w:type="dxa"/>
          </w:tcPr>
          <w:p w:rsidR="00D2765E" w:rsidRPr="00712043" w:rsidRDefault="00D2765E" w:rsidP="00D2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М.К. </w:t>
            </w:r>
          </w:p>
          <w:p w:rsidR="00D2765E" w:rsidRPr="00712043" w:rsidRDefault="00D2765E" w:rsidP="00D2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Ивановым И.В. </w:t>
            </w:r>
          </w:p>
          <w:p w:rsidR="00D2765E" w:rsidRPr="00712043" w:rsidRDefault="00D2765E" w:rsidP="00D27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:rsidR="00D2765E" w:rsidRPr="00484488" w:rsidRDefault="00E33AD1" w:rsidP="00D2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D27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D276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27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="00D27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2765E" w:rsidRPr="009F23F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ГБПОУ РС(Я) «ЯСХТ» по профессии 3</w:t>
            </w:r>
            <w:r w:rsidR="00D2765E">
              <w:rPr>
                <w:rFonts w:ascii="Times New Roman" w:hAnsi="Times New Roman" w:cs="Times New Roman"/>
                <w:sz w:val="24"/>
                <w:szCs w:val="24"/>
              </w:rPr>
              <w:t>6.01.02 «Мастер животноводства» утверждена директором 26.12.2017 г.</w:t>
            </w:r>
          </w:p>
        </w:tc>
      </w:tr>
      <w:tr w:rsidR="00D2765E" w:rsidRPr="00F26497" w:rsidTr="00EA629F">
        <w:tc>
          <w:tcPr>
            <w:tcW w:w="581" w:type="dxa"/>
          </w:tcPr>
          <w:p w:rsidR="00D2765E" w:rsidRPr="00484488" w:rsidRDefault="00D2765E" w:rsidP="00D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</w:tcPr>
          <w:p w:rsidR="00D2765E" w:rsidRPr="00295C2F" w:rsidRDefault="00D2765E" w:rsidP="00D2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5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95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5C2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proofErr w:type="spellStart"/>
            <w:r w:rsidRPr="00295C2F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295C2F">
              <w:rPr>
                <w:rFonts w:ascii="Times New Roman" w:hAnsi="Times New Roman" w:cs="Times New Roman"/>
                <w:sz w:val="24"/>
                <w:szCs w:val="24"/>
              </w:rPr>
              <w:t xml:space="preserve"> ст.30 Федерального закона «Об образовании в Российской Федерации» при принятии локальных нормативных актов, затрагивающих права обучающихся образовательного учреждения не учтены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  <w:p w:rsidR="00D2765E" w:rsidRPr="00484488" w:rsidRDefault="00D2765E" w:rsidP="00D2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2765E" w:rsidRDefault="00D2765E" w:rsidP="00D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D2765E" w:rsidRPr="00F86C3B" w:rsidRDefault="00D2765E" w:rsidP="00D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6498" w:type="dxa"/>
          </w:tcPr>
          <w:p w:rsidR="00EB61E2" w:rsidRPr="00EB61E2" w:rsidRDefault="00C756C1" w:rsidP="00EB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  <w:r w:rsidRPr="00295C2F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локальных нормативных актов, затрагивающих права обучающихся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 w:rsidRPr="00295C2F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  <w:r w:rsidR="00EB61E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EB61E2" w:rsidRPr="00EB61E2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EB61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61E2" w:rsidRPr="00EB61E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принятия и утверждения локальных нормативных </w:t>
            </w:r>
            <w:proofErr w:type="gramStart"/>
            <w:r w:rsidR="00EB61E2" w:rsidRPr="00EB61E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EB6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1E2" w:rsidRPr="009F23FC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End"/>
            <w:r w:rsidR="00EB61E2" w:rsidRPr="009F23FC">
              <w:rPr>
                <w:rFonts w:ascii="Times New Roman" w:hAnsi="Times New Roman" w:cs="Times New Roman"/>
                <w:sz w:val="24"/>
                <w:szCs w:val="24"/>
              </w:rPr>
              <w:t xml:space="preserve"> РС(Я) «ЯСХТ»</w:t>
            </w:r>
            <w:r w:rsidR="00EB61E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</w:t>
            </w:r>
            <w:r w:rsidR="00EB61E2" w:rsidRPr="00EB61E2">
              <w:rPr>
                <w:rFonts w:ascii="Times New Roman" w:hAnsi="Times New Roman" w:cs="Times New Roman"/>
                <w:sz w:val="24"/>
                <w:szCs w:val="24"/>
              </w:rPr>
              <w:t>ГБПОУ РС (Я) «ЯСХТ»  от 15.12.2017 № 01-05/128-п</w:t>
            </w:r>
            <w:r w:rsidR="00EB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56C1" w:rsidRPr="00295C2F" w:rsidRDefault="00C756C1" w:rsidP="00C75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5E" w:rsidRPr="00A31420" w:rsidRDefault="00D2765E" w:rsidP="00D2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8" w:rsidRPr="00F26497" w:rsidTr="00EA629F">
        <w:tc>
          <w:tcPr>
            <w:tcW w:w="581" w:type="dxa"/>
          </w:tcPr>
          <w:p w:rsidR="00280298" w:rsidRPr="00484488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3" w:type="dxa"/>
          </w:tcPr>
          <w:p w:rsidR="00280298" w:rsidRPr="00183EAE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 ч.1 ст.41 Федерального закона «Об образовании в Российской Федерации» педагогические работники ГБПОУ PC (Я) «ЯСХТ» (в т.ч.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филиала) не прошли обучение навыкам оказания первой помощи.</w:t>
            </w:r>
          </w:p>
        </w:tc>
        <w:tc>
          <w:tcPr>
            <w:tcW w:w="2035" w:type="dxa"/>
          </w:tcPr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Толстяков Н.Г.</w:t>
            </w:r>
          </w:p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совместно с Ивановым И.В.</w:t>
            </w:r>
          </w:p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280298" w:rsidRPr="00183EAE" w:rsidRDefault="00183EAE" w:rsidP="0028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DA183F"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="00725687" w:rsidRPr="00183EAE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ГБПОУ PC (Я) «ЯСХТ» прошли обучение</w:t>
            </w:r>
            <w:r w:rsidR="00725687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помощи, в </w:t>
            </w:r>
            <w:proofErr w:type="spellStart"/>
            <w:r w:rsidR="00725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25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C61" w:rsidRPr="00183EAE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 w:rsidR="0028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обучение навыкам оказания первой помощи педагогических работников </w:t>
            </w:r>
            <w:proofErr w:type="spellStart"/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ГБПОУ PC (Я) «ЯСХТ» по </w:t>
            </w:r>
            <w:r w:rsidR="00280298" w:rsidRPr="00183EA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 обучения по охране труда руководителей и работников по разделу «</w:t>
            </w:r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помощи»  01.11.2017 г. </w:t>
            </w:r>
          </w:p>
        </w:tc>
      </w:tr>
      <w:tr w:rsidR="00280298" w:rsidRPr="00F26497" w:rsidTr="00EA629F">
        <w:tc>
          <w:tcPr>
            <w:tcW w:w="581" w:type="dxa"/>
          </w:tcPr>
          <w:p w:rsidR="00280298" w:rsidRPr="00484488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:rsidR="00280298" w:rsidRPr="00183EAE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п.10 ч.1 ст.48 Федерального закона «Об образовании в Российской</w:t>
            </w:r>
          </w:p>
          <w:p w:rsidR="00280298" w:rsidRPr="00183EAE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педагогические работники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ГБПОУ PC (Я) «ЯСХТ» не прошли обучение и проверку знаний и навыков в области охраны труда</w:t>
            </w:r>
          </w:p>
        </w:tc>
        <w:tc>
          <w:tcPr>
            <w:tcW w:w="2035" w:type="dxa"/>
          </w:tcPr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Толстяков Н.Г.</w:t>
            </w:r>
          </w:p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совместно с Ивановым И.В.</w:t>
            </w:r>
          </w:p>
          <w:p w:rsidR="00280298" w:rsidRPr="00183EAE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280298" w:rsidRPr="00183EAE" w:rsidRDefault="007F5201" w:rsidP="0028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F12BFD">
              <w:rPr>
                <w:rFonts w:ascii="Times New Roman" w:hAnsi="Times New Roman" w:cs="Times New Roman"/>
                <w:sz w:val="24"/>
                <w:szCs w:val="24"/>
              </w:rPr>
              <w:t xml:space="preserve"> 31.10.2017 о</w:t>
            </w:r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обучение и проверку знаний и навыков в области охраны труда руководителей, всех педагогических работников и обслуживающего персонала </w:t>
            </w:r>
            <w:proofErr w:type="spellStart"/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ГБПОУ PC (Я) «ЯСХТ» </w:t>
            </w:r>
            <w:r w:rsidR="00280298" w:rsidRPr="00183EAE">
              <w:rPr>
                <w:rFonts w:ascii="Times New Roman" w:hAnsi="Times New Roman" w:cs="Times New Roman"/>
                <w:sz w:val="24"/>
                <w:szCs w:val="24"/>
              </w:rPr>
              <w:t>в количестве 23 человек</w:t>
            </w:r>
            <w:r w:rsidR="00283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629F" w:rsidRPr="00F26497" w:rsidTr="00EA629F">
        <w:tc>
          <w:tcPr>
            <w:tcW w:w="581" w:type="dxa"/>
          </w:tcPr>
          <w:p w:rsidR="00EA629F" w:rsidRPr="00484488" w:rsidRDefault="00EA629F" w:rsidP="00C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3" w:type="dxa"/>
          </w:tcPr>
          <w:p w:rsidR="00EA629F" w:rsidRPr="00183EAE" w:rsidRDefault="00EA629F" w:rsidP="00CD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ч.2,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ч.б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ст.45 Федерального закона «Об образовании в Российской Федерации» в ГБПОУ PC (Я) «ЯСХТ» не создана комиссия по урегулированию споров между участниками образовательных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отнощений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, не принят локальный нормативный акт регламентирующий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</w:tc>
        <w:tc>
          <w:tcPr>
            <w:tcW w:w="2035" w:type="dxa"/>
          </w:tcPr>
          <w:p w:rsidR="00EA629F" w:rsidRPr="00183EAE" w:rsidRDefault="00EA629F" w:rsidP="00C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883B33" w:rsidRPr="00183EAE" w:rsidRDefault="00883B33" w:rsidP="00C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>Шишигиной</w:t>
            </w:r>
            <w:proofErr w:type="spellEnd"/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6498" w:type="dxa"/>
          </w:tcPr>
          <w:p w:rsidR="00EA629F" w:rsidRPr="00183EAE" w:rsidRDefault="00DA5990" w:rsidP="003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  <w:r w:rsidR="00DB05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345DFC" w:rsidRPr="00183E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урегулированию споров между участниками образовательных </w:t>
            </w:r>
            <w:r w:rsidR="00345DFC" w:rsidRPr="00183EA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34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FC" w:rsidRPr="00183EAE">
              <w:rPr>
                <w:rFonts w:ascii="Times New Roman" w:hAnsi="Times New Roman" w:cs="Times New Roman"/>
                <w:sz w:val="24"/>
                <w:szCs w:val="24"/>
              </w:rPr>
              <w:t>ГБПОУ PC (Я) «ЯСХТ»</w:t>
            </w:r>
            <w:r w:rsidR="00DB055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</w:t>
            </w:r>
            <w:r w:rsidR="00DB0558">
              <w:rPr>
                <w:rFonts w:ascii="Times New Roman" w:hAnsi="Times New Roman" w:cs="Times New Roman"/>
                <w:sz w:val="24"/>
                <w:szCs w:val="24"/>
              </w:rPr>
              <w:t>приказом ГБПОУ РС (Я) «ЯСХТ»  от 15.12.2017 № 01-05/128-п</w:t>
            </w:r>
          </w:p>
        </w:tc>
      </w:tr>
      <w:tr w:rsidR="00B101CC" w:rsidRPr="00B101CC" w:rsidTr="00EA629F">
        <w:tc>
          <w:tcPr>
            <w:tcW w:w="581" w:type="dxa"/>
          </w:tcPr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3" w:type="dxa"/>
          </w:tcPr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ч.9, ч.10 ст.98 Федерального закона «Об образовании в Российской Федерации», п.5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26.08.2013 №729, ГБПОУ PC (Я) «ЯСХТ» не 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сведения о документах об образовании в ФИС ФРДО выданные </w:t>
            </w:r>
            <w:proofErr w:type="spell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Алтанским</w:t>
            </w:r>
            <w:proofErr w:type="spell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Тюнгюлюнским</w:t>
            </w:r>
            <w:proofErr w:type="spell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филиалами с 01 января 2004 г. по 01 октября 2016 г.</w:t>
            </w:r>
          </w:p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часть</w:t>
            </w:r>
          </w:p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Иванов И.В.</w:t>
            </w:r>
          </w:p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И.А. </w:t>
            </w:r>
          </w:p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D812A3" w:rsidRPr="00B101CC" w:rsidRDefault="00D812A3" w:rsidP="00D8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исполнено. С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документах об </w:t>
            </w:r>
            <w:proofErr w:type="gram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</w:t>
            </w:r>
            <w:proofErr w:type="gram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Алтанским</w:t>
            </w:r>
            <w:proofErr w:type="spell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Тюнгюлюнским</w:t>
            </w:r>
            <w:proofErr w:type="spell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филиалами с 01 января 2004 г. по 01 октября 2016 г.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в ФИС ФРДО</w:t>
            </w:r>
          </w:p>
          <w:p w:rsidR="00280298" w:rsidRPr="00B101CC" w:rsidRDefault="00280298" w:rsidP="00D8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CC" w:rsidRPr="00B101CC" w:rsidTr="00EA629F">
        <w:tc>
          <w:tcPr>
            <w:tcW w:w="581" w:type="dxa"/>
          </w:tcPr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3" w:type="dxa"/>
          </w:tcPr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ч.7 ст.12, п.6 ч. 3 ст.28 Федерального закона «Об образовании в Российской Федерации» допущены нарушения в части учебных планов профессий и специальностей, отсутствия рабочих программ подготовки квалифицированных рабочих, служащих, фондов оценочных средств.</w:t>
            </w:r>
          </w:p>
        </w:tc>
        <w:tc>
          <w:tcPr>
            <w:tcW w:w="2035" w:type="dxa"/>
          </w:tcPr>
          <w:p w:rsidR="00280298" w:rsidRPr="00B101CC" w:rsidRDefault="00280298" w:rsidP="0028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М.К. </w:t>
            </w:r>
          </w:p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Иванов И.В.</w:t>
            </w:r>
          </w:p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280298" w:rsidRPr="00B101CC" w:rsidRDefault="00B101CC" w:rsidP="00F1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10A7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рабочих, </w:t>
            </w:r>
            <w:proofErr w:type="gramStart"/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F10A71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,  фонд</w:t>
            </w:r>
            <w:r w:rsidR="00F10A7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="00F1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оценочных средств по профессиям «Тракторист-машинист с/х производства», «Мастер животноводства»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устранены. </w:t>
            </w:r>
          </w:p>
        </w:tc>
      </w:tr>
      <w:tr w:rsidR="000A2928" w:rsidRPr="00B101CC" w:rsidTr="00EA629F">
        <w:tc>
          <w:tcPr>
            <w:tcW w:w="581" w:type="dxa"/>
          </w:tcPr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3" w:type="dxa"/>
          </w:tcPr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п.11, п.13 </w:t>
            </w:r>
            <w:proofErr w:type="spellStart"/>
            <w:proofErr w:type="gram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proofErr w:type="gram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ст.28 Федерального закона «Об образовании в Российской Федерации» в филиале образовательного учреждения (</w:t>
            </w:r>
            <w:proofErr w:type="spellStart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Алтанский</w:t>
            </w:r>
            <w:proofErr w:type="spellEnd"/>
            <w:r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филиал):</w:t>
            </w:r>
          </w:p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ab/>
              <w:t>не используются информационные технологии в индивидуальном учете освоения образовательных программ, а также хранение в архивах информации об этих результатах и поощрениях на бумажных и (или) электронных носителях;</w:t>
            </w:r>
          </w:p>
          <w:p w:rsidR="00280298" w:rsidRPr="00B101CC" w:rsidRDefault="0028029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внутреннего контроля не в полной мере обеспечивает получение достоверной информации о реальном состоянии дел, выявлении причин недостатков работы.</w:t>
            </w:r>
          </w:p>
        </w:tc>
        <w:tc>
          <w:tcPr>
            <w:tcW w:w="2035" w:type="dxa"/>
          </w:tcPr>
          <w:p w:rsidR="00280298" w:rsidRPr="00B101CC" w:rsidRDefault="0028029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C">
              <w:rPr>
                <w:rFonts w:ascii="Times New Roman" w:hAnsi="Times New Roman" w:cs="Times New Roman"/>
                <w:sz w:val="24"/>
                <w:szCs w:val="24"/>
              </w:rPr>
              <w:t>Иванов И.В.</w:t>
            </w:r>
          </w:p>
          <w:p w:rsidR="00280298" w:rsidRPr="00B101CC" w:rsidRDefault="00280298" w:rsidP="0028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:rsidR="00280298" w:rsidRPr="00B101CC" w:rsidRDefault="00F10A71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учета </w:t>
            </w:r>
            <w:proofErr w:type="gramStart"/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освоения  образовательных</w:t>
            </w:r>
            <w:proofErr w:type="gramEnd"/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используется ОИЦ «Сетевой город». Введены данные студентов нового набора, учебный план по профессии «Мастер животноводства», программы учебных дисциплин, преподавателем спец. дисциплин ведется электронный журнал. </w:t>
            </w:r>
          </w:p>
          <w:p w:rsidR="00280298" w:rsidRPr="00B101CC" w:rsidRDefault="000A2928" w:rsidP="000A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внутреннего контроля в части получения достоверной информации о реальном состоянии дел, выявлении причин недостатков работы разработан График контрольных точек образовательного мониторинга- утвержден заведующим </w:t>
            </w:r>
            <w:proofErr w:type="spellStart"/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>Алтанского</w:t>
            </w:r>
            <w:proofErr w:type="spellEnd"/>
            <w:r w:rsidR="00280298" w:rsidRPr="00B101C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05.10.2017 г.</w:t>
            </w:r>
          </w:p>
        </w:tc>
      </w:tr>
      <w:tr w:rsidR="000A2928" w:rsidRPr="00B101CC" w:rsidTr="00EA629F">
        <w:tc>
          <w:tcPr>
            <w:tcW w:w="581" w:type="dxa"/>
          </w:tcPr>
          <w:p w:rsidR="000A2928" w:rsidRPr="00B101CC" w:rsidRDefault="000A292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0A2928" w:rsidRPr="00B101CC" w:rsidRDefault="000A292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A2928" w:rsidRPr="00B101CC" w:rsidRDefault="000A2928" w:rsidP="0028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A2928" w:rsidRDefault="000A2928" w:rsidP="0028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30" w:rsidRPr="00B101CC" w:rsidRDefault="00801F30">
      <w:pPr>
        <w:rPr>
          <w:sz w:val="24"/>
          <w:szCs w:val="24"/>
        </w:rPr>
      </w:pPr>
    </w:p>
    <w:sectPr w:rsidR="00801F30" w:rsidRPr="00B101CC" w:rsidSect="00F26497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88"/>
    <w:rsid w:val="00033754"/>
    <w:rsid w:val="0003474C"/>
    <w:rsid w:val="000413E8"/>
    <w:rsid w:val="000439CD"/>
    <w:rsid w:val="0008363C"/>
    <w:rsid w:val="000919C4"/>
    <w:rsid w:val="000A2928"/>
    <w:rsid w:val="000C0341"/>
    <w:rsid w:val="000C0949"/>
    <w:rsid w:val="000E1142"/>
    <w:rsid w:val="000E16F3"/>
    <w:rsid w:val="000E1F07"/>
    <w:rsid w:val="000E71BE"/>
    <w:rsid w:val="000E7EFA"/>
    <w:rsid w:val="0011684C"/>
    <w:rsid w:val="00183EAE"/>
    <w:rsid w:val="00191077"/>
    <w:rsid w:val="0019713A"/>
    <w:rsid w:val="001A1389"/>
    <w:rsid w:val="001B1411"/>
    <w:rsid w:val="00200AE9"/>
    <w:rsid w:val="0022350D"/>
    <w:rsid w:val="00230115"/>
    <w:rsid w:val="0026510F"/>
    <w:rsid w:val="002757FE"/>
    <w:rsid w:val="00280298"/>
    <w:rsid w:val="00283C61"/>
    <w:rsid w:val="00295C2F"/>
    <w:rsid w:val="00295C8A"/>
    <w:rsid w:val="002B14F9"/>
    <w:rsid w:val="002B3F7C"/>
    <w:rsid w:val="002C1A71"/>
    <w:rsid w:val="002F5F2E"/>
    <w:rsid w:val="002F76E3"/>
    <w:rsid w:val="00334950"/>
    <w:rsid w:val="00345DFC"/>
    <w:rsid w:val="003744D0"/>
    <w:rsid w:val="0039272D"/>
    <w:rsid w:val="00396EAA"/>
    <w:rsid w:val="003E34CF"/>
    <w:rsid w:val="004056AB"/>
    <w:rsid w:val="00410B70"/>
    <w:rsid w:val="004207C2"/>
    <w:rsid w:val="00484488"/>
    <w:rsid w:val="004907DF"/>
    <w:rsid w:val="004911FC"/>
    <w:rsid w:val="004C2A4B"/>
    <w:rsid w:val="004C568F"/>
    <w:rsid w:val="00546095"/>
    <w:rsid w:val="00551553"/>
    <w:rsid w:val="00596FB9"/>
    <w:rsid w:val="005A2BB9"/>
    <w:rsid w:val="005C6C3A"/>
    <w:rsid w:val="005F13AC"/>
    <w:rsid w:val="006043CF"/>
    <w:rsid w:val="006379CE"/>
    <w:rsid w:val="00644936"/>
    <w:rsid w:val="00660AB9"/>
    <w:rsid w:val="00697FE7"/>
    <w:rsid w:val="006F7E66"/>
    <w:rsid w:val="00712043"/>
    <w:rsid w:val="00722DCC"/>
    <w:rsid w:val="00725687"/>
    <w:rsid w:val="00766AC2"/>
    <w:rsid w:val="007F5201"/>
    <w:rsid w:val="007F68CF"/>
    <w:rsid w:val="007F7D68"/>
    <w:rsid w:val="00801F30"/>
    <w:rsid w:val="00802374"/>
    <w:rsid w:val="008179E1"/>
    <w:rsid w:val="00831A68"/>
    <w:rsid w:val="0084137A"/>
    <w:rsid w:val="008621AC"/>
    <w:rsid w:val="00883B33"/>
    <w:rsid w:val="008B46B9"/>
    <w:rsid w:val="008D36D1"/>
    <w:rsid w:val="008D424F"/>
    <w:rsid w:val="008D4E31"/>
    <w:rsid w:val="00901BD9"/>
    <w:rsid w:val="00913EE4"/>
    <w:rsid w:val="00925EAA"/>
    <w:rsid w:val="0094385E"/>
    <w:rsid w:val="00950C28"/>
    <w:rsid w:val="0098223D"/>
    <w:rsid w:val="009B606E"/>
    <w:rsid w:val="009E0656"/>
    <w:rsid w:val="009E7A47"/>
    <w:rsid w:val="009F23FC"/>
    <w:rsid w:val="009F53AD"/>
    <w:rsid w:val="00A132E8"/>
    <w:rsid w:val="00A140BC"/>
    <w:rsid w:val="00A440C9"/>
    <w:rsid w:val="00A767C6"/>
    <w:rsid w:val="00A91BCC"/>
    <w:rsid w:val="00A95F06"/>
    <w:rsid w:val="00AC1716"/>
    <w:rsid w:val="00AC6A55"/>
    <w:rsid w:val="00AC706F"/>
    <w:rsid w:val="00AD7B18"/>
    <w:rsid w:val="00B0537E"/>
    <w:rsid w:val="00B101CC"/>
    <w:rsid w:val="00B3324D"/>
    <w:rsid w:val="00B34C23"/>
    <w:rsid w:val="00B611F0"/>
    <w:rsid w:val="00B62515"/>
    <w:rsid w:val="00B84284"/>
    <w:rsid w:val="00BC30E5"/>
    <w:rsid w:val="00BE434D"/>
    <w:rsid w:val="00C0303F"/>
    <w:rsid w:val="00C04D73"/>
    <w:rsid w:val="00C15391"/>
    <w:rsid w:val="00C30CCE"/>
    <w:rsid w:val="00C51769"/>
    <w:rsid w:val="00C55D04"/>
    <w:rsid w:val="00C60821"/>
    <w:rsid w:val="00C756C1"/>
    <w:rsid w:val="00C94A71"/>
    <w:rsid w:val="00CA28AE"/>
    <w:rsid w:val="00CC6885"/>
    <w:rsid w:val="00CC7092"/>
    <w:rsid w:val="00CD74A8"/>
    <w:rsid w:val="00CE2D6A"/>
    <w:rsid w:val="00D25F3E"/>
    <w:rsid w:val="00D2765E"/>
    <w:rsid w:val="00D5669A"/>
    <w:rsid w:val="00D5713C"/>
    <w:rsid w:val="00D812A3"/>
    <w:rsid w:val="00DA183F"/>
    <w:rsid w:val="00DA5990"/>
    <w:rsid w:val="00DB0558"/>
    <w:rsid w:val="00DD6100"/>
    <w:rsid w:val="00DE0693"/>
    <w:rsid w:val="00DF7827"/>
    <w:rsid w:val="00E33AD1"/>
    <w:rsid w:val="00E51496"/>
    <w:rsid w:val="00E669EA"/>
    <w:rsid w:val="00E850A0"/>
    <w:rsid w:val="00E919D9"/>
    <w:rsid w:val="00EA629F"/>
    <w:rsid w:val="00EB61E2"/>
    <w:rsid w:val="00EE0F0A"/>
    <w:rsid w:val="00F10A71"/>
    <w:rsid w:val="00F12BFD"/>
    <w:rsid w:val="00F26497"/>
    <w:rsid w:val="00F30F13"/>
    <w:rsid w:val="00F31778"/>
    <w:rsid w:val="00F459D7"/>
    <w:rsid w:val="00F60A30"/>
    <w:rsid w:val="00F73F3E"/>
    <w:rsid w:val="00F829F7"/>
    <w:rsid w:val="00F8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DA4F"/>
  <w15:docId w15:val="{8CA46C48-B03C-4865-95E1-49791A4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0AE9"/>
    <w:rPr>
      <w:color w:val="0563C1" w:themeColor="hyperlink"/>
      <w:u w:val="single"/>
    </w:rPr>
  </w:style>
  <w:style w:type="paragraph" w:customStyle="1" w:styleId="ConsPlusNormal">
    <w:name w:val="ConsPlusNormal"/>
    <w:rsid w:val="0020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2017-12-26T00:33:00Z</dcterms:created>
  <dcterms:modified xsi:type="dcterms:W3CDTF">2018-01-03T00:38:00Z</dcterms:modified>
</cp:coreProperties>
</file>